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7E4" w:rsidRPr="004E17E4" w:rsidRDefault="004E17E4" w:rsidP="004E17E4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E17E4">
        <w:rPr>
          <w:rFonts w:ascii="Times New Roman" w:hAnsi="Times New Roman" w:cs="Times New Roman"/>
          <w:b/>
          <w:bCs/>
          <w:sz w:val="20"/>
          <w:szCs w:val="20"/>
        </w:rPr>
        <w:t>АО «УНГП»</w:t>
      </w:r>
    </w:p>
    <w:p w:rsidR="004E17E4" w:rsidRPr="004E17E4" w:rsidRDefault="004E17E4" w:rsidP="004E17E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OLE_LINK8"/>
      <w:bookmarkStart w:id="1" w:name="OLE_LINK9"/>
      <w:bookmarkStart w:id="2" w:name="OLE_LINK10"/>
      <w:bookmarkStart w:id="3" w:name="OLE_LINK11"/>
      <w:r w:rsidRPr="004E17E4">
        <w:rPr>
          <w:rFonts w:ascii="Times New Roman" w:hAnsi="Times New Roman" w:cs="Times New Roman"/>
          <w:sz w:val="20"/>
          <w:szCs w:val="20"/>
        </w:rPr>
        <w:t>460014, Оренбургская обл., г. Оренбург, ул. Кобозева, д.</w:t>
      </w:r>
      <w:bookmarkEnd w:id="0"/>
      <w:bookmarkEnd w:id="1"/>
      <w:bookmarkEnd w:id="2"/>
      <w:bookmarkEnd w:id="3"/>
      <w:r w:rsidRPr="004E17E4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077B86" w:rsidRPr="004E17E4" w:rsidRDefault="00077B86" w:rsidP="00077B8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17E4">
        <w:rPr>
          <w:rFonts w:ascii="Times New Roman" w:hAnsi="Times New Roman" w:cs="Times New Roman"/>
          <w:b/>
          <w:sz w:val="20"/>
          <w:szCs w:val="20"/>
        </w:rPr>
        <w:t>БЮЛЛЕТЕНЬ</w:t>
      </w:r>
    </w:p>
    <w:p w:rsidR="00077B86" w:rsidRPr="004E17E4" w:rsidRDefault="00077B86" w:rsidP="00077B8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E17E4">
        <w:rPr>
          <w:rFonts w:ascii="Times New Roman" w:hAnsi="Times New Roman" w:cs="Times New Roman"/>
          <w:sz w:val="20"/>
          <w:szCs w:val="20"/>
        </w:rPr>
        <w:t>для голосования на общем собрании акционеров</w:t>
      </w:r>
    </w:p>
    <w:p w:rsidR="00077B86" w:rsidRPr="004E17E4" w:rsidRDefault="00077B86" w:rsidP="00077B8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17E4">
        <w:rPr>
          <w:rFonts w:ascii="Times New Roman" w:hAnsi="Times New Roman" w:cs="Times New Roman"/>
          <w:sz w:val="20"/>
          <w:szCs w:val="20"/>
        </w:rPr>
        <w:t>Вид общего собрания –</w:t>
      </w:r>
      <w:r w:rsidRPr="004E17E4">
        <w:rPr>
          <w:rFonts w:ascii="Times New Roman" w:hAnsi="Times New Roman" w:cs="Times New Roman"/>
          <w:b/>
          <w:sz w:val="20"/>
          <w:szCs w:val="20"/>
        </w:rPr>
        <w:t xml:space="preserve"> Годовое</w:t>
      </w:r>
      <w:r w:rsidRPr="004E17E4">
        <w:rPr>
          <w:rFonts w:ascii="Times New Roman" w:hAnsi="Times New Roman" w:cs="Times New Roman"/>
          <w:sz w:val="20"/>
          <w:szCs w:val="20"/>
        </w:rPr>
        <w:t>, форма проведения –</w:t>
      </w:r>
      <w:r w:rsidRPr="004E17E4">
        <w:rPr>
          <w:rFonts w:ascii="Times New Roman" w:hAnsi="Times New Roman" w:cs="Times New Roman"/>
          <w:b/>
          <w:sz w:val="20"/>
          <w:szCs w:val="20"/>
        </w:rPr>
        <w:t xml:space="preserve"> Заочное голосование</w:t>
      </w:r>
    </w:p>
    <w:p w:rsidR="00077B86" w:rsidRPr="004E17E4" w:rsidRDefault="00077B86" w:rsidP="00077B8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17E4">
        <w:rPr>
          <w:rFonts w:ascii="Times New Roman" w:hAnsi="Times New Roman" w:cs="Times New Roman"/>
          <w:sz w:val="20"/>
          <w:szCs w:val="20"/>
        </w:rPr>
        <w:t xml:space="preserve">Дата окончания приема заполненных бюллетеней: </w:t>
      </w:r>
      <w:r w:rsidR="004E17E4" w:rsidRPr="004E17E4">
        <w:rPr>
          <w:rFonts w:ascii="Times New Roman" w:hAnsi="Times New Roman" w:cs="Times New Roman"/>
          <w:sz w:val="20"/>
          <w:szCs w:val="20"/>
        </w:rPr>
        <w:t>30</w:t>
      </w:r>
      <w:r w:rsidRPr="004E17E4">
        <w:rPr>
          <w:rFonts w:ascii="Times New Roman" w:hAnsi="Times New Roman" w:cs="Times New Roman"/>
          <w:sz w:val="20"/>
          <w:szCs w:val="20"/>
        </w:rPr>
        <w:t>.0</w:t>
      </w:r>
      <w:r w:rsidR="004E17E4" w:rsidRPr="004E17E4">
        <w:rPr>
          <w:rFonts w:ascii="Times New Roman" w:hAnsi="Times New Roman" w:cs="Times New Roman"/>
          <w:sz w:val="20"/>
          <w:szCs w:val="20"/>
        </w:rPr>
        <w:t>6</w:t>
      </w:r>
      <w:r w:rsidRPr="004E17E4">
        <w:rPr>
          <w:rFonts w:ascii="Times New Roman" w:hAnsi="Times New Roman" w:cs="Times New Roman"/>
          <w:sz w:val="20"/>
          <w:szCs w:val="20"/>
        </w:rPr>
        <w:t>.202</w:t>
      </w:r>
      <w:r w:rsidR="004E17E4" w:rsidRPr="004E17E4">
        <w:rPr>
          <w:rFonts w:ascii="Times New Roman" w:hAnsi="Times New Roman" w:cs="Times New Roman"/>
          <w:sz w:val="20"/>
          <w:szCs w:val="20"/>
        </w:rPr>
        <w:t>1</w:t>
      </w:r>
    </w:p>
    <w:p w:rsidR="00077B86" w:rsidRPr="004E17E4" w:rsidRDefault="00077B86" w:rsidP="00077B8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E17E4">
        <w:rPr>
          <w:rFonts w:ascii="Times New Roman" w:hAnsi="Times New Roman" w:cs="Times New Roman"/>
          <w:sz w:val="20"/>
          <w:szCs w:val="20"/>
        </w:rPr>
        <w:t>Адрес для направления заполненных бюллетеней:</w:t>
      </w:r>
      <w:r w:rsidRPr="004E17E4">
        <w:rPr>
          <w:rFonts w:ascii="Times New Roman" w:hAnsi="Times New Roman" w:cs="Times New Roman"/>
          <w:b/>
          <w:sz w:val="20"/>
          <w:szCs w:val="20"/>
        </w:rPr>
        <w:t xml:space="preserve"> </w:t>
      </w:r>
      <w:bookmarkStart w:id="4" w:name="OLE_LINK18"/>
      <w:bookmarkStart w:id="5" w:name="OLE_LINK19"/>
      <w:bookmarkEnd w:id="4"/>
      <w:bookmarkEnd w:id="5"/>
    </w:p>
    <w:tbl>
      <w:tblPr>
        <w:tblW w:w="5000" w:type="pct"/>
        <w:tblLook w:val="0000" w:firstRow="0" w:lastRow="0" w:firstColumn="0" w:lastColumn="0" w:noHBand="0" w:noVBand="0"/>
      </w:tblPr>
      <w:tblGrid>
        <w:gridCol w:w="11010"/>
      </w:tblGrid>
      <w:tr w:rsidR="00077B86" w:rsidRPr="004E17E4" w:rsidTr="0049362A">
        <w:tc>
          <w:tcPr>
            <w:tcW w:w="5000" w:type="pct"/>
            <w:vAlign w:val="center"/>
          </w:tcPr>
          <w:p w:rsidR="00077B86" w:rsidRPr="004E17E4" w:rsidRDefault="004E17E4" w:rsidP="0049362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17E4">
              <w:rPr>
                <w:rFonts w:ascii="Times New Roman" w:hAnsi="Times New Roman" w:cs="Times New Roman"/>
                <w:sz w:val="20"/>
                <w:szCs w:val="20"/>
              </w:rPr>
              <w:t>460014, Оренбургская обл., г. Оренбург, ул. Кобозева, д. 8</w:t>
            </w:r>
          </w:p>
        </w:tc>
      </w:tr>
    </w:tbl>
    <w:p w:rsidR="00077B86" w:rsidRDefault="00077B86" w:rsidP="00077B86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275"/>
        <w:gridCol w:w="236"/>
        <w:gridCol w:w="6455"/>
        <w:gridCol w:w="1629"/>
        <w:gridCol w:w="1415"/>
      </w:tblGrid>
      <w:tr w:rsidR="00077B86" w:rsidTr="0049362A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B86" w:rsidRPr="00D009D2" w:rsidRDefault="00077B86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20"/>
              </w:rPr>
              <w:instrText xml:space="preserve"> DOCVARIABLE  n  \* MERGEFORMAT </w:instrText>
            </w:r>
            <w:r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077B86" w:rsidRPr="00D009D2" w:rsidRDefault="00077B86" w:rsidP="0049362A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463" w:type="dxa"/>
            <w:shd w:val="clear" w:color="auto" w:fill="auto"/>
          </w:tcPr>
          <w:p w:rsidR="00077B86" w:rsidRPr="00D009D2" w:rsidRDefault="00077B86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20"/>
              </w:rPr>
              <w:instrText xml:space="preserve"> DOCVARIABLE  part_name  \* MERGEFORMAT </w:instrText>
            </w:r>
            <w:r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631" w:type="dxa"/>
            <w:tcBorders>
              <w:right w:val="single" w:sz="4" w:space="0" w:color="auto"/>
            </w:tcBorders>
            <w:shd w:val="clear" w:color="auto" w:fill="auto"/>
          </w:tcPr>
          <w:p w:rsidR="00077B86" w:rsidRPr="00D009D2" w:rsidRDefault="00077B86" w:rsidP="0049362A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B86" w:rsidRPr="00D009D2" w:rsidRDefault="00077B86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20"/>
              </w:rPr>
              <w:instrText xml:space="preserve"> DOCVARIABLE  reg_q  \* MERGEFORMAT </w:instrText>
            </w:r>
            <w:r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</w:tr>
      <w:tr w:rsidR="00077B86" w:rsidTr="0049362A">
        <w:trPr>
          <w:cantSplit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77B86" w:rsidRPr="00D009D2" w:rsidRDefault="00077B86" w:rsidP="0049362A">
            <w:pPr>
              <w:spacing w:after="0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Рег. №</w:t>
            </w:r>
          </w:p>
        </w:tc>
        <w:tc>
          <w:tcPr>
            <w:tcW w:w="236" w:type="dxa"/>
            <w:shd w:val="clear" w:color="auto" w:fill="auto"/>
          </w:tcPr>
          <w:p w:rsidR="00077B86" w:rsidRPr="00D009D2" w:rsidRDefault="00077B86" w:rsidP="0049362A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463" w:type="dxa"/>
            <w:shd w:val="clear" w:color="auto" w:fill="auto"/>
          </w:tcPr>
          <w:p w:rsidR="00077B86" w:rsidRPr="00D009D2" w:rsidRDefault="00077B86" w:rsidP="0049362A">
            <w:pPr>
              <w:spacing w:after="0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 xml:space="preserve">                                        Фамилия, Имя, Отчество  / Наименование акционера</w:t>
            </w:r>
          </w:p>
        </w:tc>
        <w:tc>
          <w:tcPr>
            <w:tcW w:w="1631" w:type="dxa"/>
            <w:shd w:val="clear" w:color="auto" w:fill="auto"/>
          </w:tcPr>
          <w:p w:rsidR="00077B86" w:rsidRPr="00D009D2" w:rsidRDefault="00077B86" w:rsidP="0049362A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077B86" w:rsidRPr="00D009D2" w:rsidRDefault="00077B86" w:rsidP="0049362A">
            <w:pPr>
              <w:spacing w:after="0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Голосов</w:t>
            </w:r>
          </w:p>
        </w:tc>
      </w:tr>
    </w:tbl>
    <w:p w:rsidR="00077B86" w:rsidRDefault="00077B86" w:rsidP="00077B86">
      <w:pPr>
        <w:spacing w:after="0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59"/>
        <w:gridCol w:w="27"/>
        <w:gridCol w:w="473"/>
        <w:gridCol w:w="1484"/>
        <w:gridCol w:w="738"/>
        <w:gridCol w:w="396"/>
        <w:gridCol w:w="421"/>
        <w:gridCol w:w="997"/>
        <w:gridCol w:w="462"/>
        <w:gridCol w:w="236"/>
        <w:gridCol w:w="578"/>
        <w:gridCol w:w="141"/>
        <w:gridCol w:w="851"/>
        <w:gridCol w:w="698"/>
        <w:gridCol w:w="1146"/>
        <w:gridCol w:w="571"/>
        <w:gridCol w:w="136"/>
      </w:tblGrid>
      <w:tr w:rsidR="00077B86" w:rsidTr="00077B86">
        <w:trPr>
          <w:gridAfter w:val="1"/>
          <w:wAfter w:w="136" w:type="dxa"/>
        </w:trPr>
        <w:tc>
          <w:tcPr>
            <w:tcW w:w="15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7B86" w:rsidRPr="00F457FF" w:rsidRDefault="00077B86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4"/>
                <w:lang w:val="en-US"/>
              </w:rPr>
            </w:pPr>
            <w:r w:rsidRPr="006C7F38"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  <w:t>Вопрос №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val="en-US"/>
              </w:rPr>
              <w:t xml:space="preserve"> </w:t>
            </w:r>
            <w:r>
              <w:t>1</w:t>
            </w:r>
          </w:p>
        </w:tc>
        <w:tc>
          <w:tcPr>
            <w:tcW w:w="919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077B86" w:rsidRPr="006C7F38" w:rsidRDefault="004E17E4" w:rsidP="004936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b/>
                <w:bCs/>
                <w:sz w:val="20"/>
                <w:szCs w:val="20"/>
              </w:rPr>
            </w:pPr>
            <w:r w:rsidRPr="004E17E4">
              <w:rPr>
                <w:rFonts w:ascii="Times New Roman CYR" w:eastAsia="Times New Roman" w:hAnsi="Times New Roman CYR" w:cs="Times New Roman"/>
                <w:bCs/>
                <w:sz w:val="20"/>
                <w:szCs w:val="20"/>
              </w:rPr>
              <w:t>Об утверждении годового отчета, годовой бухгалтерской (финансовой) отчетности АО «УНГП»</w:t>
            </w:r>
          </w:p>
        </w:tc>
      </w:tr>
      <w:tr w:rsidR="00077B86" w:rsidTr="00077B86">
        <w:trPr>
          <w:gridAfter w:val="1"/>
          <w:wAfter w:w="136" w:type="dxa"/>
        </w:trPr>
        <w:tc>
          <w:tcPr>
            <w:tcW w:w="15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7B86" w:rsidRPr="006C7F38" w:rsidRDefault="00077B86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  <w:t>Решение</w:t>
            </w:r>
          </w:p>
        </w:tc>
        <w:tc>
          <w:tcPr>
            <w:tcW w:w="919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4E17E4" w:rsidRPr="004E17E4" w:rsidRDefault="004E17E4" w:rsidP="004E1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7E4">
              <w:rPr>
                <w:rFonts w:ascii="Times New Roman" w:eastAsia="Times New Roman" w:hAnsi="Times New Roman" w:cs="Times New Roman"/>
                <w:sz w:val="20"/>
                <w:szCs w:val="20"/>
              </w:rPr>
              <w:t>1.1.Утвердить годовой отчет АО «УНГП» с представленными показателями за 2020 год (проект и текст которого включены в состав информации (материалов), подлежащей (подлежащих) предоставлению лицам, имеющим право на участие в настоящем годовом Общем собрании, при подготовке к проведению настоящего годового Общего собрания).</w:t>
            </w:r>
          </w:p>
          <w:p w:rsidR="00077B86" w:rsidRPr="006C7F38" w:rsidRDefault="004E17E4" w:rsidP="004E1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proofErr w:type="gramStart"/>
            <w:r w:rsidRPr="004E17E4">
              <w:rPr>
                <w:rFonts w:ascii="Times New Roman" w:eastAsia="Times New Roman" w:hAnsi="Times New Roman" w:cs="Times New Roman"/>
                <w:sz w:val="20"/>
                <w:szCs w:val="20"/>
              </w:rPr>
              <w:t>1.2.Утвердить, с учетом заключения аудитора Общества ООО «Эрнст энд Янг», годовую бухгалтерскую (финансовую) отчетность, в том числе баланс с валютой баланса на 31.12.2020 г. в сумме 1 808 750 тыс. рублей и отчет о финансовых результатах (проект и текст которой включены в состав информации (материалов), подлежащей (подлежащих) предоставлению лицам, имеющим право на участие в настоящем годовом Общем собрании, при</w:t>
            </w:r>
            <w:proofErr w:type="gramEnd"/>
            <w:r w:rsidRPr="004E17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подготовке к проведению настоящего годового Общего собрания).</w:t>
            </w:r>
          </w:p>
        </w:tc>
      </w:tr>
      <w:tr w:rsidR="00077B86" w:rsidTr="00077B86">
        <w:tc>
          <w:tcPr>
            <w:tcW w:w="2026" w:type="dxa"/>
            <w:gridSpan w:val="4"/>
            <w:tcBorders>
              <w:top w:val="nil"/>
              <w:left w:val="nil"/>
              <w:bottom w:val="nil"/>
            </w:tcBorders>
          </w:tcPr>
          <w:p w:rsidR="00077B86" w:rsidRPr="006C7F38" w:rsidRDefault="00077B86" w:rsidP="00493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7F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77B86" w:rsidRPr="006C7F38" w:rsidRDefault="00077B86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gridSpan w:val="2"/>
            <w:tcBorders>
              <w:top w:val="nil"/>
              <w:bottom w:val="nil"/>
            </w:tcBorders>
          </w:tcPr>
          <w:p w:rsidR="00077B86" w:rsidRPr="006C7F38" w:rsidRDefault="00077B86" w:rsidP="00493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7F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ПРОТИВ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077B86" w:rsidRPr="006C7F38" w:rsidRDefault="00077B86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bottom w:val="nil"/>
            </w:tcBorders>
          </w:tcPr>
          <w:p w:rsidR="00077B86" w:rsidRPr="006C7F38" w:rsidRDefault="00077B86" w:rsidP="00493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7F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ВОЗДЕРЖАЛСЯ</w:t>
            </w:r>
          </w:p>
        </w:tc>
        <w:tc>
          <w:tcPr>
            <w:tcW w:w="18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77B86" w:rsidRPr="006C7F38" w:rsidRDefault="00077B86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7B86" w:rsidTr="00077B86">
        <w:trPr>
          <w:gridAfter w:val="1"/>
          <w:wAfter w:w="136" w:type="dxa"/>
        </w:trPr>
        <w:tc>
          <w:tcPr>
            <w:tcW w:w="10745" w:type="dxa"/>
            <w:gridSpan w:val="17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77B86" w:rsidRPr="006C7F38" w:rsidRDefault="00077B86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B86" w:rsidTr="00077B86">
        <w:trPr>
          <w:gridAfter w:val="1"/>
          <w:wAfter w:w="136" w:type="dxa"/>
        </w:trPr>
        <w:tc>
          <w:tcPr>
            <w:tcW w:w="15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7B86" w:rsidRPr="00F457FF" w:rsidRDefault="00077B86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4"/>
                <w:lang w:val="en-US"/>
              </w:rPr>
            </w:pPr>
            <w:r w:rsidRPr="006C7F38"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  <w:t>Вопрос №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val="en-US"/>
              </w:rPr>
              <w:t xml:space="preserve"> </w:t>
            </w:r>
            <w:r>
              <w:t>2</w:t>
            </w:r>
          </w:p>
        </w:tc>
        <w:tc>
          <w:tcPr>
            <w:tcW w:w="919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077B86" w:rsidRPr="006C7F38" w:rsidRDefault="004E17E4" w:rsidP="004936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b/>
                <w:bCs/>
                <w:sz w:val="20"/>
                <w:szCs w:val="20"/>
              </w:rPr>
            </w:pPr>
            <w:r w:rsidRPr="004E17E4">
              <w:rPr>
                <w:rFonts w:ascii="Times New Roman CYR" w:eastAsia="Times New Roman" w:hAnsi="Times New Roman CYR" w:cs="Times New Roman"/>
                <w:bCs/>
                <w:sz w:val="20"/>
                <w:szCs w:val="20"/>
              </w:rPr>
              <w:t>О распределении прибыли (в том числе выплата (объявление) дивидендов) и убытков Общества по результатам 2020 финансового года.</w:t>
            </w:r>
          </w:p>
        </w:tc>
      </w:tr>
      <w:tr w:rsidR="00077B86" w:rsidTr="00077B86">
        <w:trPr>
          <w:gridAfter w:val="1"/>
          <w:wAfter w:w="136" w:type="dxa"/>
        </w:trPr>
        <w:tc>
          <w:tcPr>
            <w:tcW w:w="15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7B86" w:rsidRPr="006C7F38" w:rsidRDefault="00077B86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  <w:t>Решение</w:t>
            </w:r>
          </w:p>
        </w:tc>
        <w:tc>
          <w:tcPr>
            <w:tcW w:w="919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077B86" w:rsidRPr="004E17E4" w:rsidRDefault="004E17E4" w:rsidP="004936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4E17E4">
              <w:rPr>
                <w:rFonts w:ascii="Times New Roman" w:eastAsia="Times New Roman" w:hAnsi="Times New Roman" w:cs="Times New Roman"/>
                <w:sz w:val="20"/>
                <w:szCs w:val="20"/>
              </w:rPr>
              <w:t>Дивиденды по итогам работы за 2020 год не выплачивать, нераспределенную прибыль прошлых лет направить на покрытие убытка в размере 177 802 тыс. рублей, полученного по итогам работы Общества за 2020 год.</w:t>
            </w:r>
          </w:p>
        </w:tc>
      </w:tr>
      <w:tr w:rsidR="00077B86" w:rsidTr="00077B86">
        <w:tc>
          <w:tcPr>
            <w:tcW w:w="2026" w:type="dxa"/>
            <w:gridSpan w:val="4"/>
            <w:tcBorders>
              <w:top w:val="nil"/>
              <w:left w:val="nil"/>
              <w:bottom w:val="nil"/>
            </w:tcBorders>
          </w:tcPr>
          <w:p w:rsidR="00077B86" w:rsidRPr="006C7F38" w:rsidRDefault="00077B86" w:rsidP="00493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7F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77B86" w:rsidRPr="006C7F38" w:rsidRDefault="00077B86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gridSpan w:val="2"/>
            <w:tcBorders>
              <w:top w:val="nil"/>
              <w:bottom w:val="nil"/>
            </w:tcBorders>
          </w:tcPr>
          <w:p w:rsidR="00077B86" w:rsidRPr="006C7F38" w:rsidRDefault="00077B86" w:rsidP="00493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7F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ПРОТИВ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077B86" w:rsidRPr="006C7F38" w:rsidRDefault="00077B86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bottom w:val="nil"/>
            </w:tcBorders>
          </w:tcPr>
          <w:p w:rsidR="00077B86" w:rsidRPr="006C7F38" w:rsidRDefault="00077B86" w:rsidP="00493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7F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ВОЗДЕРЖАЛСЯ</w:t>
            </w:r>
          </w:p>
        </w:tc>
        <w:tc>
          <w:tcPr>
            <w:tcW w:w="18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77B86" w:rsidRPr="006C7F38" w:rsidRDefault="00077B86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7B86" w:rsidTr="00077B86">
        <w:trPr>
          <w:gridAfter w:val="1"/>
          <w:wAfter w:w="136" w:type="dxa"/>
        </w:trPr>
        <w:tc>
          <w:tcPr>
            <w:tcW w:w="10745" w:type="dxa"/>
            <w:gridSpan w:val="17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77B86" w:rsidRPr="006C7F38" w:rsidRDefault="00077B86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B86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B86" w:rsidRPr="004E17E4" w:rsidRDefault="00077B86" w:rsidP="004E17E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Вопрос №</w:t>
            </w:r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 </w:t>
            </w:r>
            <w:r w:rsidR="004E17E4">
              <w:rPr>
                <w:rFonts w:ascii="Times New Roman" w:hAnsi="Times New Roman" w:cs="Times New Roman"/>
                <w:i/>
                <w:sz w:val="20"/>
              </w:rPr>
              <w:t>3</w:t>
            </w:r>
          </w:p>
        </w:tc>
        <w:tc>
          <w:tcPr>
            <w:tcW w:w="935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B86" w:rsidRPr="001C7AD6" w:rsidRDefault="004E17E4" w:rsidP="004936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17E4">
              <w:rPr>
                <w:rFonts w:ascii="Times New Roman CYR" w:hAnsi="Times New Roman CYR"/>
                <w:bCs/>
                <w:sz w:val="20"/>
                <w:szCs w:val="20"/>
              </w:rPr>
              <w:t>Об избрании Совета директоров АО «УНГП»</w:t>
            </w:r>
          </w:p>
        </w:tc>
      </w:tr>
      <w:tr w:rsidR="00077B86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B86" w:rsidRPr="001C7AD6" w:rsidRDefault="00077B86" w:rsidP="0049362A">
            <w:pPr>
              <w:spacing w:after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935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B86" w:rsidRPr="001C7AD6" w:rsidRDefault="00077B86" w:rsidP="0049362A">
            <w:pPr>
              <w:spacing w:after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077B86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52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077B86" w:rsidRPr="001C7AD6" w:rsidRDefault="00077B86" w:rsidP="0049362A">
            <w:pPr>
              <w:spacing w:after="0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Решение</w:t>
            </w:r>
          </w:p>
        </w:tc>
        <w:tc>
          <w:tcPr>
            <w:tcW w:w="9355" w:type="dxa"/>
            <w:gridSpan w:val="16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077B86" w:rsidRPr="00162955" w:rsidRDefault="004E17E4" w:rsidP="004936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2955">
              <w:rPr>
                <w:rFonts w:ascii="Times New Roman" w:eastAsia="Times New Roman" w:hAnsi="Times New Roman" w:cs="Times New Roman"/>
                <w:sz w:val="20"/>
                <w:szCs w:val="20"/>
              </w:rPr>
              <w:t>Избрать Совет директоров в следующем составе:</w:t>
            </w:r>
          </w:p>
        </w:tc>
      </w:tr>
      <w:tr w:rsidR="00077B86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64"/>
        </w:trPr>
        <w:tc>
          <w:tcPr>
            <w:tcW w:w="351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77B86" w:rsidRPr="00D009D2" w:rsidRDefault="00077B86" w:rsidP="0049362A">
            <w:pPr>
              <w:spacing w:before="120" w:after="1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Количество мест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77B86" w:rsidRPr="004E17E4" w:rsidRDefault="004E17E4" w:rsidP="0049362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 CYR" w:hAnsi="Times New Roman CYR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9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77B86" w:rsidRPr="00D009D2" w:rsidRDefault="00077B86" w:rsidP="0049362A">
            <w:pPr>
              <w:spacing w:before="120" w:after="1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Количество голосов для кумулятивного голосования</w:t>
            </w:r>
          </w:p>
        </w:tc>
        <w:tc>
          <w:tcPr>
            <w:tcW w:w="3543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077B86" w:rsidRPr="00D009D2" w:rsidRDefault="00077B86" w:rsidP="004E17E4">
            <w:pPr>
              <w:pBdr>
                <w:bottom w:val="dotted" w:sz="4" w:space="0" w:color="auto"/>
              </w:pBdr>
              <w:tabs>
                <w:tab w:val="left" w:pos="2490"/>
              </w:tabs>
              <w:spacing w:before="120" w:after="1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077B86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567" w:type="dxa"/>
            <w:shd w:val="clear" w:color="auto" w:fill="auto"/>
          </w:tcPr>
          <w:p w:rsidR="00077B86" w:rsidRPr="00D009D2" w:rsidRDefault="00077B86" w:rsidP="0049362A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№</w:t>
            </w:r>
          </w:p>
        </w:tc>
        <w:tc>
          <w:tcPr>
            <w:tcW w:w="6771" w:type="dxa"/>
            <w:gridSpan w:val="11"/>
            <w:shd w:val="clear" w:color="auto" w:fill="auto"/>
          </w:tcPr>
          <w:p w:rsidR="00077B86" w:rsidRPr="00D009D2" w:rsidRDefault="00077B86" w:rsidP="0049362A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Ф.И.О. кандидатов</w:t>
            </w:r>
          </w:p>
        </w:tc>
        <w:tc>
          <w:tcPr>
            <w:tcW w:w="3543" w:type="dxa"/>
            <w:gridSpan w:val="6"/>
            <w:shd w:val="clear" w:color="auto" w:fill="auto"/>
          </w:tcPr>
          <w:p w:rsidR="00077B86" w:rsidRPr="00D009D2" w:rsidRDefault="00077B86" w:rsidP="0049362A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ЗА (распределение кумулятивных голосов)</w:t>
            </w:r>
          </w:p>
        </w:tc>
      </w:tr>
      <w:tr w:rsidR="004E17E4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567" w:type="dxa"/>
            <w:shd w:val="clear" w:color="auto" w:fill="auto"/>
          </w:tcPr>
          <w:p w:rsidR="004E17E4" w:rsidRPr="004E17E4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17E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71" w:type="dxa"/>
            <w:gridSpan w:val="11"/>
            <w:shd w:val="clear" w:color="auto" w:fill="auto"/>
          </w:tcPr>
          <w:p w:rsidR="004E17E4" w:rsidRPr="00396349" w:rsidRDefault="004E17E4" w:rsidP="00441368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96349">
              <w:rPr>
                <w:rFonts w:ascii="Times New Roman" w:hAnsi="Times New Roman" w:cs="Times New Roman"/>
                <w:sz w:val="20"/>
                <w:szCs w:val="20"/>
              </w:rPr>
              <w:t>Акимов Олег Валерьевич</w:t>
            </w:r>
          </w:p>
        </w:tc>
        <w:tc>
          <w:tcPr>
            <w:tcW w:w="3543" w:type="dxa"/>
            <w:gridSpan w:val="6"/>
            <w:shd w:val="clear" w:color="auto" w:fill="auto"/>
          </w:tcPr>
          <w:p w:rsidR="004E17E4" w:rsidRPr="004E17E4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4E17E4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567" w:type="dxa"/>
            <w:shd w:val="clear" w:color="auto" w:fill="auto"/>
          </w:tcPr>
          <w:p w:rsidR="004E17E4" w:rsidRPr="004E17E4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17E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71" w:type="dxa"/>
            <w:gridSpan w:val="11"/>
            <w:shd w:val="clear" w:color="auto" w:fill="auto"/>
          </w:tcPr>
          <w:p w:rsidR="004E17E4" w:rsidRPr="00396349" w:rsidRDefault="004E17E4" w:rsidP="00441368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96349">
              <w:rPr>
                <w:rFonts w:ascii="Times New Roman" w:hAnsi="Times New Roman" w:cs="Times New Roman"/>
                <w:sz w:val="20"/>
                <w:szCs w:val="20"/>
              </w:rPr>
              <w:t>Апресян Мигран Гагикович</w:t>
            </w:r>
          </w:p>
        </w:tc>
        <w:tc>
          <w:tcPr>
            <w:tcW w:w="3543" w:type="dxa"/>
            <w:gridSpan w:val="6"/>
            <w:shd w:val="clear" w:color="auto" w:fill="auto"/>
          </w:tcPr>
          <w:p w:rsidR="004E17E4" w:rsidRPr="004E17E4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4E17E4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567" w:type="dxa"/>
            <w:shd w:val="clear" w:color="auto" w:fill="auto"/>
          </w:tcPr>
          <w:p w:rsidR="004E17E4" w:rsidRPr="004E17E4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17E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771" w:type="dxa"/>
            <w:gridSpan w:val="11"/>
            <w:shd w:val="clear" w:color="auto" w:fill="auto"/>
          </w:tcPr>
          <w:p w:rsidR="004E17E4" w:rsidRPr="00396349" w:rsidRDefault="004E17E4" w:rsidP="00441368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96349">
              <w:rPr>
                <w:rFonts w:ascii="Times New Roman" w:hAnsi="Times New Roman" w:cs="Times New Roman"/>
                <w:sz w:val="20"/>
                <w:szCs w:val="20"/>
              </w:rPr>
              <w:t>Ахмадеев Альберт Ахматхабибович</w:t>
            </w:r>
          </w:p>
        </w:tc>
        <w:tc>
          <w:tcPr>
            <w:tcW w:w="3543" w:type="dxa"/>
            <w:gridSpan w:val="6"/>
            <w:shd w:val="clear" w:color="auto" w:fill="auto"/>
          </w:tcPr>
          <w:p w:rsidR="004E17E4" w:rsidRPr="004E17E4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4E17E4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567" w:type="dxa"/>
            <w:shd w:val="clear" w:color="auto" w:fill="auto"/>
          </w:tcPr>
          <w:p w:rsidR="004E17E4" w:rsidRPr="004E17E4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7E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771" w:type="dxa"/>
            <w:gridSpan w:val="11"/>
            <w:shd w:val="clear" w:color="auto" w:fill="auto"/>
          </w:tcPr>
          <w:p w:rsidR="004E17E4" w:rsidRPr="00396349" w:rsidRDefault="004E17E4" w:rsidP="00441368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96349">
              <w:rPr>
                <w:rFonts w:ascii="Times New Roman" w:hAnsi="Times New Roman" w:cs="Times New Roman"/>
                <w:sz w:val="20"/>
                <w:szCs w:val="20"/>
              </w:rPr>
              <w:t>Белов Александр Юрьевич</w:t>
            </w:r>
          </w:p>
        </w:tc>
        <w:tc>
          <w:tcPr>
            <w:tcW w:w="3543" w:type="dxa"/>
            <w:gridSpan w:val="6"/>
            <w:shd w:val="clear" w:color="auto" w:fill="auto"/>
          </w:tcPr>
          <w:p w:rsidR="004E17E4" w:rsidRPr="004E17E4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4E17E4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567" w:type="dxa"/>
            <w:shd w:val="clear" w:color="auto" w:fill="auto"/>
          </w:tcPr>
          <w:p w:rsidR="004E17E4" w:rsidRPr="004E17E4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17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71" w:type="dxa"/>
            <w:gridSpan w:val="11"/>
            <w:shd w:val="clear" w:color="auto" w:fill="auto"/>
          </w:tcPr>
          <w:p w:rsidR="004E17E4" w:rsidRPr="00396349" w:rsidRDefault="004E17E4" w:rsidP="00441368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96349">
              <w:rPr>
                <w:rFonts w:ascii="Times New Roman" w:hAnsi="Times New Roman" w:cs="Times New Roman"/>
                <w:sz w:val="20"/>
                <w:szCs w:val="20"/>
              </w:rPr>
              <w:t>Кожемякин Игорь Васильевич</w:t>
            </w:r>
          </w:p>
        </w:tc>
        <w:tc>
          <w:tcPr>
            <w:tcW w:w="3543" w:type="dxa"/>
            <w:gridSpan w:val="6"/>
            <w:shd w:val="clear" w:color="auto" w:fill="auto"/>
          </w:tcPr>
          <w:p w:rsidR="004E17E4" w:rsidRPr="004E17E4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4E17E4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567" w:type="dxa"/>
            <w:shd w:val="clear" w:color="auto" w:fill="auto"/>
          </w:tcPr>
          <w:p w:rsidR="004E17E4" w:rsidRPr="004E17E4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7E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771" w:type="dxa"/>
            <w:gridSpan w:val="11"/>
            <w:shd w:val="clear" w:color="auto" w:fill="auto"/>
          </w:tcPr>
          <w:p w:rsidR="004E17E4" w:rsidRPr="00396349" w:rsidRDefault="004E17E4" w:rsidP="00441368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96349">
              <w:rPr>
                <w:rFonts w:ascii="Times New Roman" w:hAnsi="Times New Roman" w:cs="Times New Roman"/>
                <w:sz w:val="20"/>
                <w:szCs w:val="20"/>
              </w:rPr>
              <w:t>Максимов Денис Николаевич</w:t>
            </w:r>
          </w:p>
        </w:tc>
        <w:tc>
          <w:tcPr>
            <w:tcW w:w="3543" w:type="dxa"/>
            <w:gridSpan w:val="6"/>
            <w:shd w:val="clear" w:color="auto" w:fill="auto"/>
          </w:tcPr>
          <w:p w:rsidR="004E17E4" w:rsidRPr="004E17E4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4E17E4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567" w:type="dxa"/>
            <w:shd w:val="clear" w:color="auto" w:fill="auto"/>
          </w:tcPr>
          <w:p w:rsidR="004E17E4" w:rsidRPr="004E17E4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7E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771" w:type="dxa"/>
            <w:gridSpan w:val="11"/>
            <w:shd w:val="clear" w:color="auto" w:fill="auto"/>
          </w:tcPr>
          <w:p w:rsidR="004E17E4" w:rsidRPr="00396349" w:rsidRDefault="004E17E4" w:rsidP="00441368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96349">
              <w:rPr>
                <w:rFonts w:ascii="Times New Roman" w:hAnsi="Times New Roman" w:cs="Times New Roman"/>
                <w:sz w:val="20"/>
                <w:szCs w:val="20"/>
              </w:rPr>
              <w:t>Малявин Виталий Борисович</w:t>
            </w:r>
          </w:p>
        </w:tc>
        <w:tc>
          <w:tcPr>
            <w:tcW w:w="3543" w:type="dxa"/>
            <w:gridSpan w:val="6"/>
            <w:shd w:val="clear" w:color="auto" w:fill="auto"/>
          </w:tcPr>
          <w:p w:rsidR="004E17E4" w:rsidRPr="004E17E4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4E17E4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567" w:type="dxa"/>
            <w:shd w:val="clear" w:color="auto" w:fill="auto"/>
          </w:tcPr>
          <w:p w:rsidR="004E17E4" w:rsidRPr="004E17E4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17E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771" w:type="dxa"/>
            <w:gridSpan w:val="11"/>
            <w:shd w:val="clear" w:color="auto" w:fill="auto"/>
          </w:tcPr>
          <w:p w:rsidR="004E17E4" w:rsidRPr="00396349" w:rsidRDefault="004E17E4" w:rsidP="00441368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96349">
              <w:rPr>
                <w:rFonts w:ascii="Times New Roman" w:hAnsi="Times New Roman" w:cs="Times New Roman"/>
                <w:sz w:val="20"/>
                <w:szCs w:val="20"/>
              </w:rPr>
              <w:t>Мифтахов Руслан Талгатович</w:t>
            </w:r>
          </w:p>
        </w:tc>
        <w:tc>
          <w:tcPr>
            <w:tcW w:w="3543" w:type="dxa"/>
            <w:gridSpan w:val="6"/>
            <w:shd w:val="clear" w:color="auto" w:fill="auto"/>
          </w:tcPr>
          <w:p w:rsidR="004E17E4" w:rsidRPr="004E17E4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4E17E4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567" w:type="dxa"/>
            <w:shd w:val="clear" w:color="auto" w:fill="auto"/>
          </w:tcPr>
          <w:p w:rsidR="004E17E4" w:rsidRPr="004E17E4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17E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771" w:type="dxa"/>
            <w:gridSpan w:val="11"/>
            <w:shd w:val="clear" w:color="auto" w:fill="auto"/>
          </w:tcPr>
          <w:p w:rsidR="004E17E4" w:rsidRPr="00396349" w:rsidRDefault="004E17E4" w:rsidP="00441368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96349">
              <w:rPr>
                <w:rFonts w:ascii="Times New Roman" w:hAnsi="Times New Roman" w:cs="Times New Roman"/>
                <w:sz w:val="20"/>
                <w:szCs w:val="20"/>
              </w:rPr>
              <w:t>Улитин Денис Борисович</w:t>
            </w:r>
          </w:p>
        </w:tc>
        <w:tc>
          <w:tcPr>
            <w:tcW w:w="3543" w:type="dxa"/>
            <w:gridSpan w:val="6"/>
            <w:shd w:val="clear" w:color="auto" w:fill="auto"/>
          </w:tcPr>
          <w:p w:rsidR="004E17E4" w:rsidRPr="004E17E4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4E17E4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7338" w:type="dxa"/>
            <w:gridSpan w:val="12"/>
            <w:shd w:val="clear" w:color="auto" w:fill="auto"/>
          </w:tcPr>
          <w:p w:rsidR="004E17E4" w:rsidRPr="00D009D2" w:rsidRDefault="004E17E4" w:rsidP="0049362A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ПРОТИВ</w:t>
            </w:r>
            <w:r w:rsidRPr="00D009D2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>всех кандидатов</w:t>
            </w:r>
          </w:p>
        </w:tc>
        <w:tc>
          <w:tcPr>
            <w:tcW w:w="3543" w:type="dxa"/>
            <w:gridSpan w:val="6"/>
            <w:shd w:val="clear" w:color="auto" w:fill="auto"/>
          </w:tcPr>
          <w:p w:rsidR="004E17E4" w:rsidRPr="00D009D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8"/>
              </w:rPr>
            </w:pPr>
          </w:p>
        </w:tc>
      </w:tr>
      <w:tr w:rsidR="004E17E4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7338" w:type="dxa"/>
            <w:gridSpan w:val="12"/>
            <w:tcBorders>
              <w:bottom w:val="single" w:sz="2" w:space="0" w:color="auto"/>
            </w:tcBorders>
            <w:shd w:val="clear" w:color="auto" w:fill="auto"/>
          </w:tcPr>
          <w:p w:rsidR="004E17E4" w:rsidRPr="00D009D2" w:rsidRDefault="004E17E4" w:rsidP="0049362A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ВОЗДЕРЖАЛСЯ</w:t>
            </w:r>
            <w:r w:rsidRPr="00D009D2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>по всем кандидатам</w:t>
            </w:r>
          </w:p>
        </w:tc>
        <w:tc>
          <w:tcPr>
            <w:tcW w:w="3543" w:type="dxa"/>
            <w:gridSpan w:val="6"/>
            <w:tcBorders>
              <w:bottom w:val="single" w:sz="2" w:space="0" w:color="auto"/>
            </w:tcBorders>
            <w:shd w:val="clear" w:color="auto" w:fill="auto"/>
          </w:tcPr>
          <w:p w:rsidR="004E17E4" w:rsidRPr="00D009D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8"/>
              </w:rPr>
            </w:pPr>
          </w:p>
        </w:tc>
      </w:tr>
      <w:tr w:rsidR="004E17E4" w:rsidTr="004E17E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881" w:type="dxa"/>
            <w:gridSpan w:val="18"/>
            <w:tcBorders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D57A98" w:rsidRPr="004145B2" w:rsidRDefault="004E17E4" w:rsidP="00D57A98">
            <w:pPr>
              <w:spacing w:after="0"/>
              <w:ind w:left="-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09D2">
              <w:rPr>
                <w:rFonts w:ascii="Times New Roman" w:hAnsi="Times New Roman" w:cs="Times New Roman"/>
                <w:b/>
                <w:sz w:val="18"/>
              </w:rPr>
              <w:t xml:space="preserve">     </w:t>
            </w:r>
            <w:r w:rsidRPr="005A6CBF">
              <w:rPr>
                <w:rFonts w:ascii="Times New Roman" w:hAnsi="Times New Roman" w:cs="Times New Roman"/>
                <w:b/>
                <w:sz w:val="16"/>
                <w:szCs w:val="16"/>
              </w:rPr>
              <w:t>Внимание!</w:t>
            </w:r>
            <w:r w:rsidRPr="005A6CBF">
              <w:rPr>
                <w:rFonts w:ascii="Times New Roman" w:hAnsi="Times New Roman" w:cs="Times New Roman"/>
                <w:sz w:val="16"/>
                <w:szCs w:val="16"/>
              </w:rPr>
              <w:t xml:space="preserve"> При кумулятивном голосовании число голосов, принадлежащих каждому акционеру, умножается на число лиц (количество мест), которые должны быть избраны в совет директоров общества, и акционер вправе отдать полученные таким образом голоса полностью за одного кандидата или распределить их между двумя и более кандидатами. Дробная часть голоса, полученная в результате умножения числа голосов, принадлежащих акционеру-владельцу дробной акции, на число лиц, которые должны быть избраны в совет директоров общества, может быть отдана только за одного кандидата.</w:t>
            </w:r>
          </w:p>
        </w:tc>
      </w:tr>
      <w:tr w:rsidR="004E17E4" w:rsidTr="00077B8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36" w:type="dxa"/>
        </w:trPr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17E4" w:rsidRPr="00D57A98" w:rsidRDefault="004E17E4" w:rsidP="00D57A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Вопрос №</w:t>
            </w:r>
            <w:r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 </w:t>
            </w:r>
            <w:r w:rsidR="00D57A98">
              <w:rPr>
                <w:rFonts w:ascii="Times New Roman" w:hAnsi="Times New Roman" w:cs="Times New Roman"/>
                <w:i/>
                <w:sz w:val="20"/>
              </w:rPr>
              <w:t>4</w:t>
            </w:r>
          </w:p>
        </w:tc>
        <w:tc>
          <w:tcPr>
            <w:tcW w:w="921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17E4" w:rsidRPr="001C7AD6" w:rsidRDefault="00D57A98" w:rsidP="0049362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7A98">
              <w:rPr>
                <w:rFonts w:ascii="Times New Roman CYR" w:hAnsi="Times New Roman CYR"/>
                <w:bCs/>
                <w:sz w:val="20"/>
                <w:szCs w:val="20"/>
              </w:rPr>
              <w:t>Об избрании Ревизионной комисс</w:t>
            </w:r>
            <w:proofErr w:type="gramStart"/>
            <w:r w:rsidRPr="00D57A98">
              <w:rPr>
                <w:rFonts w:ascii="Times New Roman CYR" w:hAnsi="Times New Roman CYR"/>
                <w:bCs/>
                <w:sz w:val="20"/>
                <w:szCs w:val="20"/>
              </w:rPr>
              <w:t>ии АО</w:t>
            </w:r>
            <w:proofErr w:type="gramEnd"/>
            <w:r w:rsidRPr="00D57A98">
              <w:rPr>
                <w:rFonts w:ascii="Times New Roman CYR" w:hAnsi="Times New Roman CYR"/>
                <w:bCs/>
                <w:sz w:val="20"/>
                <w:szCs w:val="20"/>
              </w:rPr>
              <w:t xml:space="preserve"> «УНГП»</w:t>
            </w:r>
          </w:p>
        </w:tc>
      </w:tr>
      <w:tr w:rsidR="004E17E4" w:rsidTr="00077B8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36" w:type="dxa"/>
        </w:trPr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17E4" w:rsidRPr="001C7AD6" w:rsidRDefault="004E17E4" w:rsidP="0049362A">
            <w:pPr>
              <w:spacing w:after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921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17E4" w:rsidRPr="001C7AD6" w:rsidRDefault="004E17E4" w:rsidP="0049362A">
            <w:pPr>
              <w:spacing w:after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4E17E4" w:rsidTr="00077B8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36" w:type="dxa"/>
        </w:trPr>
        <w:tc>
          <w:tcPr>
            <w:tcW w:w="152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4E17E4" w:rsidRPr="001C7AD6" w:rsidRDefault="004E17E4" w:rsidP="0049362A">
            <w:pPr>
              <w:spacing w:after="0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Решение</w:t>
            </w:r>
          </w:p>
        </w:tc>
        <w:tc>
          <w:tcPr>
            <w:tcW w:w="9219" w:type="dxa"/>
            <w:gridSpan w:val="15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CC2103" w:rsidRDefault="00D57A98" w:rsidP="004936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2955">
              <w:rPr>
                <w:rFonts w:ascii="Times New Roman" w:eastAsia="Times New Roman" w:hAnsi="Times New Roman" w:cs="Times New Roman"/>
                <w:sz w:val="20"/>
                <w:szCs w:val="20"/>
              </w:rPr>
              <w:t>Избрать в Ревизионную комиссию в следующем составе</w:t>
            </w:r>
            <w:r w:rsidRPr="00D57A9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E17E4" w:rsidTr="00077B8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36" w:type="dxa"/>
        </w:trPr>
        <w:tc>
          <w:tcPr>
            <w:tcW w:w="567" w:type="dxa"/>
            <w:shd w:val="clear" w:color="auto" w:fill="auto"/>
            <w:vAlign w:val="center"/>
          </w:tcPr>
          <w:p w:rsidR="004E17E4" w:rsidRPr="00AD5BAC" w:rsidRDefault="004E17E4" w:rsidP="004936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D5BA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681" w:type="dxa"/>
            <w:gridSpan w:val="5"/>
            <w:shd w:val="clear" w:color="auto" w:fill="auto"/>
            <w:vAlign w:val="center"/>
          </w:tcPr>
          <w:p w:rsidR="004E17E4" w:rsidRPr="00AD5BAC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5BAC">
              <w:rPr>
                <w:rFonts w:ascii="Times New Roman" w:hAnsi="Times New Roman" w:cs="Times New Roman"/>
                <w:sz w:val="18"/>
                <w:szCs w:val="18"/>
              </w:rPr>
              <w:t>Ф.И.О. / Наименование</w:t>
            </w:r>
          </w:p>
        </w:tc>
        <w:tc>
          <w:tcPr>
            <w:tcW w:w="6497" w:type="dxa"/>
            <w:gridSpan w:val="11"/>
            <w:shd w:val="clear" w:color="auto" w:fill="auto"/>
            <w:vAlign w:val="center"/>
          </w:tcPr>
          <w:p w:rsidR="004E17E4" w:rsidRPr="00AD5BAC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5BAC">
              <w:rPr>
                <w:rFonts w:ascii="Times New Roman" w:hAnsi="Times New Roman" w:cs="Times New Roman"/>
                <w:sz w:val="18"/>
                <w:szCs w:val="18"/>
              </w:rPr>
              <w:t>Варианты голосования</w:t>
            </w:r>
          </w:p>
        </w:tc>
      </w:tr>
      <w:tr w:rsidR="004E17E4" w:rsidTr="00077B8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36" w:type="dxa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1</w:t>
            </w:r>
          </w:p>
        </w:tc>
        <w:tc>
          <w:tcPr>
            <w:tcW w:w="3681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17E4" w:rsidRPr="00D57A98" w:rsidRDefault="00D57A98" w:rsidP="004936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57A98">
              <w:rPr>
                <w:rFonts w:ascii="Times New Roman" w:hAnsi="Times New Roman" w:cs="Times New Roman"/>
                <w:sz w:val="18"/>
                <w:szCs w:val="18"/>
              </w:rPr>
              <w:t>Александрова Екатерина Михайловна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E17E4" w:rsidRPr="005A78BD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A78BD">
              <w:rPr>
                <w:rFonts w:ascii="Times New Roman" w:hAnsi="Times New Roman" w:cs="Times New Roman"/>
                <w:b/>
                <w:sz w:val="16"/>
              </w:rPr>
              <w:t>ЗА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7E4" w:rsidRPr="00D009D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6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E17E4" w:rsidRPr="005A78BD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A78BD">
              <w:rPr>
                <w:rFonts w:ascii="Times New Roman" w:hAnsi="Times New Roman" w:cs="Times New Roman"/>
                <w:b/>
                <w:sz w:val="16"/>
              </w:rPr>
              <w:t>ПРОТИВ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7E4" w:rsidRPr="00D009D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6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E17E4" w:rsidRPr="005A78BD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A78BD">
              <w:rPr>
                <w:rFonts w:ascii="Times New Roman" w:hAnsi="Times New Roman" w:cs="Times New Roman"/>
                <w:b/>
                <w:sz w:val="16"/>
              </w:rPr>
              <w:t>ВОЗДЕРЖАЛСЯ</w:t>
            </w: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E17E4" w:rsidRPr="00D009D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6"/>
              </w:rPr>
            </w:pPr>
          </w:p>
        </w:tc>
      </w:tr>
      <w:tr w:rsidR="004E17E4" w:rsidTr="00077B8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36" w:type="dxa"/>
        </w:trPr>
        <w:tc>
          <w:tcPr>
            <w:tcW w:w="567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E17E4" w:rsidRPr="00D009D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681" w:type="dxa"/>
            <w:gridSpan w:val="5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7E4" w:rsidRPr="00D57A98" w:rsidRDefault="004E17E4" w:rsidP="004936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997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851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571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</w:tc>
      </w:tr>
      <w:tr w:rsidR="004E17E4" w:rsidTr="00077B8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36" w:type="dxa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2</w:t>
            </w:r>
          </w:p>
        </w:tc>
        <w:tc>
          <w:tcPr>
            <w:tcW w:w="3681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17E4" w:rsidRPr="00D57A98" w:rsidRDefault="00D57A98" w:rsidP="004936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57A98">
              <w:rPr>
                <w:rFonts w:ascii="Times New Roman" w:hAnsi="Times New Roman" w:cs="Times New Roman"/>
                <w:sz w:val="18"/>
                <w:szCs w:val="18"/>
              </w:rPr>
              <w:t>Кабанов Илья Александрович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E17E4" w:rsidRPr="005A78BD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A78BD">
              <w:rPr>
                <w:rFonts w:ascii="Times New Roman" w:hAnsi="Times New Roman" w:cs="Times New Roman"/>
                <w:b/>
                <w:sz w:val="16"/>
              </w:rPr>
              <w:t>ЗА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7E4" w:rsidRPr="00D009D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6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E17E4" w:rsidRPr="005A78BD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A78BD">
              <w:rPr>
                <w:rFonts w:ascii="Times New Roman" w:hAnsi="Times New Roman" w:cs="Times New Roman"/>
                <w:b/>
                <w:sz w:val="16"/>
              </w:rPr>
              <w:t>ПРОТИВ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7E4" w:rsidRPr="00D009D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6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E17E4" w:rsidRPr="005A78BD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A78BD">
              <w:rPr>
                <w:rFonts w:ascii="Times New Roman" w:hAnsi="Times New Roman" w:cs="Times New Roman"/>
                <w:b/>
                <w:sz w:val="16"/>
              </w:rPr>
              <w:t>ВОЗДЕРЖАЛСЯ</w:t>
            </w: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E17E4" w:rsidRPr="00D009D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6"/>
              </w:rPr>
            </w:pPr>
          </w:p>
        </w:tc>
      </w:tr>
      <w:tr w:rsidR="004E17E4" w:rsidTr="00077B8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36" w:type="dxa"/>
        </w:trPr>
        <w:tc>
          <w:tcPr>
            <w:tcW w:w="567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E17E4" w:rsidRPr="00D009D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681" w:type="dxa"/>
            <w:gridSpan w:val="5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7E4" w:rsidRPr="00D57A98" w:rsidRDefault="004E17E4" w:rsidP="004936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997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851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571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</w:tc>
      </w:tr>
      <w:tr w:rsidR="004E17E4" w:rsidTr="00077B8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36" w:type="dxa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3</w:t>
            </w:r>
          </w:p>
        </w:tc>
        <w:tc>
          <w:tcPr>
            <w:tcW w:w="3681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17E4" w:rsidRPr="00D57A98" w:rsidRDefault="00D57A98" w:rsidP="004936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57A98">
              <w:rPr>
                <w:rFonts w:ascii="Times New Roman" w:hAnsi="Times New Roman" w:cs="Times New Roman"/>
                <w:sz w:val="18"/>
                <w:szCs w:val="18"/>
              </w:rPr>
              <w:t>Узяков Дамиль Шаукатович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E17E4" w:rsidRPr="005A78BD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A78BD">
              <w:rPr>
                <w:rFonts w:ascii="Times New Roman" w:hAnsi="Times New Roman" w:cs="Times New Roman"/>
                <w:b/>
                <w:sz w:val="16"/>
              </w:rPr>
              <w:t>ЗА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7E4" w:rsidRPr="00D009D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6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E17E4" w:rsidRPr="005A78BD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A78BD">
              <w:rPr>
                <w:rFonts w:ascii="Times New Roman" w:hAnsi="Times New Roman" w:cs="Times New Roman"/>
                <w:b/>
                <w:sz w:val="16"/>
              </w:rPr>
              <w:t>ПРОТИВ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7E4" w:rsidRPr="00D009D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6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E17E4" w:rsidRPr="005A78BD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A78BD">
              <w:rPr>
                <w:rFonts w:ascii="Times New Roman" w:hAnsi="Times New Roman" w:cs="Times New Roman"/>
                <w:b/>
                <w:sz w:val="16"/>
              </w:rPr>
              <w:t>ВОЗДЕРЖАЛСЯ</w:t>
            </w: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E17E4" w:rsidRPr="00D009D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16"/>
              </w:rPr>
            </w:pPr>
          </w:p>
        </w:tc>
      </w:tr>
      <w:tr w:rsidR="004E17E4" w:rsidTr="00077B8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36" w:type="dxa"/>
        </w:trPr>
        <w:tc>
          <w:tcPr>
            <w:tcW w:w="567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E17E4" w:rsidRPr="00D009D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681" w:type="dxa"/>
            <w:gridSpan w:val="5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7E4" w:rsidRPr="00CC2103" w:rsidRDefault="004E17E4" w:rsidP="0049362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997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851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571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</w:tc>
      </w:tr>
      <w:tr w:rsidR="004E17E4" w:rsidTr="00077B8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36" w:type="dxa"/>
        </w:trPr>
        <w:tc>
          <w:tcPr>
            <w:tcW w:w="567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E17E4" w:rsidRPr="00D009D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681" w:type="dxa"/>
            <w:gridSpan w:val="5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7E4" w:rsidRPr="00CC2103" w:rsidRDefault="004E17E4" w:rsidP="0049362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997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851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571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</w:tc>
      </w:tr>
      <w:tr w:rsidR="004E17E4" w:rsidTr="00077B8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36" w:type="dxa"/>
        </w:trPr>
        <w:tc>
          <w:tcPr>
            <w:tcW w:w="567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E17E4" w:rsidRPr="00D009D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681" w:type="dxa"/>
            <w:gridSpan w:val="5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7E4" w:rsidRPr="00CC2103" w:rsidRDefault="004E17E4" w:rsidP="0049362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997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851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571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4E17E4" w:rsidRPr="003F4D32" w:rsidRDefault="004E17E4" w:rsidP="0049362A">
            <w:pPr>
              <w:spacing w:after="0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</w:tc>
      </w:tr>
      <w:tr w:rsidR="004E17E4" w:rsidTr="00077B8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36" w:type="dxa"/>
        </w:trPr>
        <w:tc>
          <w:tcPr>
            <w:tcW w:w="10745" w:type="dxa"/>
            <w:gridSpan w:val="17"/>
            <w:tcBorders>
              <w:left w:val="nil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4E17E4" w:rsidRPr="004145B2" w:rsidRDefault="004E17E4" w:rsidP="00162955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009D2">
              <w:rPr>
                <w:rFonts w:ascii="Times New Roman" w:hAnsi="Times New Roman" w:cs="Times New Roman"/>
                <w:b/>
                <w:sz w:val="16"/>
              </w:rPr>
              <w:t>Вариантов голосования "ЗА"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может быть выбрано (оставлено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</w:rPr>
              <w:t>не</w:t>
            </w:r>
            <w:r w:rsidRPr="00D009D2">
              <w:rPr>
                <w:rFonts w:ascii="Times New Roman" w:hAnsi="Times New Roman" w:cs="Times New Roman"/>
                <w:b/>
                <w:sz w:val="16"/>
              </w:rPr>
              <w:t>зачёркнутыми</w:t>
            </w:r>
            <w:proofErr w:type="spellEnd"/>
            <w:r w:rsidRPr="00D009D2">
              <w:rPr>
                <w:rFonts w:ascii="Times New Roman" w:hAnsi="Times New Roman" w:cs="Times New Roman"/>
                <w:b/>
                <w:sz w:val="16"/>
              </w:rPr>
              <w:t xml:space="preserve">) - </w:t>
            </w:r>
            <w:r w:rsidR="00D57A98">
              <w:rPr>
                <w:rFonts w:ascii="Times New Roman" w:hAnsi="Times New Roman" w:cs="Times New Roman"/>
                <w:b/>
                <w:sz w:val="16"/>
              </w:rPr>
              <w:t>3</w:t>
            </w:r>
            <w:r w:rsidRPr="00D009D2">
              <w:rPr>
                <w:rFonts w:ascii="Times New Roman" w:hAnsi="Times New Roman" w:cs="Times New Roman"/>
                <w:b/>
                <w:sz w:val="16"/>
              </w:rPr>
              <w:t xml:space="preserve"> из</w:t>
            </w:r>
            <w:r w:rsidR="00D57A98">
              <w:rPr>
                <w:rFonts w:ascii="Times New Roman" w:hAnsi="Times New Roman" w:cs="Times New Roman"/>
                <w:b/>
                <w:sz w:val="16"/>
              </w:rPr>
              <w:t>3</w:t>
            </w:r>
            <w:bookmarkStart w:id="6" w:name="_GoBack"/>
            <w:bookmarkEnd w:id="6"/>
            <w:r w:rsidRPr="00D009D2">
              <w:rPr>
                <w:rFonts w:ascii="Times New Roman" w:hAnsi="Times New Roman" w:cs="Times New Roman"/>
                <w:b/>
                <w:sz w:val="16"/>
              </w:rPr>
              <w:t>.</w:t>
            </w:r>
          </w:p>
        </w:tc>
      </w:tr>
      <w:tr w:rsidR="004E17E4" w:rsidTr="00077B86">
        <w:trPr>
          <w:gridAfter w:val="1"/>
          <w:wAfter w:w="136" w:type="dxa"/>
        </w:trPr>
        <w:tc>
          <w:tcPr>
            <w:tcW w:w="15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17E4" w:rsidRPr="00F457FF" w:rsidRDefault="004E17E4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4"/>
                <w:lang w:val="en-US"/>
              </w:rPr>
            </w:pPr>
            <w:r w:rsidRPr="006C7F38"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  <w:lastRenderedPageBreak/>
              <w:t>Вопрос №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val="en-US"/>
              </w:rPr>
              <w:t xml:space="preserve"> </w:t>
            </w:r>
            <w:r w:rsidR="00D57A98">
              <w:t>5</w:t>
            </w:r>
          </w:p>
        </w:tc>
        <w:tc>
          <w:tcPr>
            <w:tcW w:w="919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4E17E4" w:rsidRPr="006C7F38" w:rsidRDefault="00D57A98" w:rsidP="004936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b/>
                <w:bCs/>
                <w:sz w:val="20"/>
                <w:szCs w:val="20"/>
              </w:rPr>
            </w:pPr>
            <w:r w:rsidRPr="00D57A98">
              <w:rPr>
                <w:rFonts w:ascii="Times New Roman CYR" w:eastAsia="Times New Roman" w:hAnsi="Times New Roman CYR" w:cs="Times New Roman"/>
                <w:bCs/>
                <w:sz w:val="20"/>
                <w:szCs w:val="20"/>
              </w:rPr>
              <w:t>Об утвержден</w:t>
            </w:r>
            <w:proofErr w:type="gramStart"/>
            <w:r w:rsidRPr="00D57A98">
              <w:rPr>
                <w:rFonts w:ascii="Times New Roman CYR" w:eastAsia="Times New Roman" w:hAnsi="Times New Roman CYR" w:cs="Times New Roman"/>
                <w:bCs/>
                <w:sz w:val="20"/>
                <w:szCs w:val="20"/>
              </w:rPr>
              <w:t>ии ау</w:t>
            </w:r>
            <w:proofErr w:type="gramEnd"/>
            <w:r w:rsidRPr="00D57A98">
              <w:rPr>
                <w:rFonts w:ascii="Times New Roman CYR" w:eastAsia="Times New Roman" w:hAnsi="Times New Roman CYR" w:cs="Times New Roman"/>
                <w:bCs/>
                <w:sz w:val="20"/>
                <w:szCs w:val="20"/>
              </w:rPr>
              <w:t>дитора АО «УНГП»</w:t>
            </w:r>
          </w:p>
        </w:tc>
      </w:tr>
      <w:tr w:rsidR="004E17E4" w:rsidTr="00077B86">
        <w:trPr>
          <w:gridAfter w:val="1"/>
          <w:wAfter w:w="136" w:type="dxa"/>
        </w:trPr>
        <w:tc>
          <w:tcPr>
            <w:tcW w:w="15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17E4" w:rsidRPr="006C7F38" w:rsidRDefault="004E17E4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  <w:t>Решение</w:t>
            </w:r>
          </w:p>
        </w:tc>
        <w:tc>
          <w:tcPr>
            <w:tcW w:w="919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4E17E4" w:rsidRPr="00D57A98" w:rsidRDefault="00D57A98" w:rsidP="004936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57A9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Утвердить Общество с ограниченной ответственностью «Кроу Экспертиза» (ОГРН 1027739273946) аудитором АО «УНГП» для проведения аудита годовой бухгалтерской (финансовой) отчетности за 2021 год, подготовленной в соответствии с российскими стандартами бухгалтерского учета (РСБУ).</w:t>
            </w:r>
          </w:p>
        </w:tc>
      </w:tr>
      <w:tr w:rsidR="004E17E4" w:rsidTr="00077B86">
        <w:tc>
          <w:tcPr>
            <w:tcW w:w="2026" w:type="dxa"/>
            <w:gridSpan w:val="4"/>
            <w:tcBorders>
              <w:top w:val="nil"/>
              <w:left w:val="nil"/>
              <w:bottom w:val="nil"/>
            </w:tcBorders>
          </w:tcPr>
          <w:p w:rsidR="004E17E4" w:rsidRPr="006C7F38" w:rsidRDefault="004E17E4" w:rsidP="00493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7F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E17E4" w:rsidRPr="006C7F38" w:rsidRDefault="004E17E4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9" w:type="dxa"/>
            <w:gridSpan w:val="2"/>
            <w:tcBorders>
              <w:top w:val="nil"/>
              <w:bottom w:val="nil"/>
            </w:tcBorders>
          </w:tcPr>
          <w:p w:rsidR="004E17E4" w:rsidRPr="006C7F38" w:rsidRDefault="004E17E4" w:rsidP="00493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7F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ПРОТИВ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4E17E4" w:rsidRPr="006C7F38" w:rsidRDefault="004E17E4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bottom w:val="nil"/>
            </w:tcBorders>
          </w:tcPr>
          <w:p w:rsidR="004E17E4" w:rsidRPr="006C7F38" w:rsidRDefault="004E17E4" w:rsidP="00493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7F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ВОЗДЕРЖАЛСЯ</w:t>
            </w:r>
          </w:p>
        </w:tc>
        <w:tc>
          <w:tcPr>
            <w:tcW w:w="18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E17E4" w:rsidRPr="006C7F38" w:rsidRDefault="004E17E4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17E4" w:rsidTr="00077B86">
        <w:trPr>
          <w:gridAfter w:val="1"/>
          <w:wAfter w:w="136" w:type="dxa"/>
        </w:trPr>
        <w:tc>
          <w:tcPr>
            <w:tcW w:w="1074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4E17E4" w:rsidRPr="006C7F38" w:rsidRDefault="004E17E4" w:rsidP="00493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77B86" w:rsidRPr="00F457FF" w:rsidRDefault="00077B86" w:rsidP="00077B86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val="en-US"/>
        </w:rPr>
      </w:pPr>
    </w:p>
    <w:p w:rsidR="00077B86" w:rsidRPr="00F457FF" w:rsidRDefault="00077B86" w:rsidP="00077B86">
      <w:pPr>
        <w:spacing w:after="0"/>
        <w:rPr>
          <w:sz w:val="4"/>
          <w:szCs w:val="4"/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0"/>
      </w:tblGrid>
      <w:tr w:rsidR="00077B86" w:rsidTr="00D57A98">
        <w:trPr>
          <w:cantSplit/>
        </w:trPr>
        <w:tc>
          <w:tcPr>
            <w:tcW w:w="11010" w:type="dxa"/>
            <w:shd w:val="clear" w:color="auto" w:fill="auto"/>
          </w:tcPr>
          <w:p w:rsidR="00077B86" w:rsidRPr="00D009D2" w:rsidRDefault="00077B86" w:rsidP="004936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Оставьте только один выбранный вариант голосования, ненужные варианты голосования зачеркните.</w:t>
            </w:r>
          </w:p>
        </w:tc>
      </w:tr>
    </w:tbl>
    <w:p w:rsidR="00077B86" w:rsidRPr="00D009D2" w:rsidRDefault="00077B86" w:rsidP="00077B86">
      <w:pPr>
        <w:spacing w:after="0"/>
        <w:ind w:left="567"/>
        <w:jc w:val="center"/>
        <w:rPr>
          <w:rFonts w:ascii="Times New Roman" w:hAnsi="Times New Roman" w:cs="Times New Roman"/>
          <w:b/>
          <w:sz w:val="20"/>
        </w:rPr>
      </w:pPr>
    </w:p>
    <w:p w:rsidR="00077B86" w:rsidRDefault="00077B86" w:rsidP="00077B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</w:rPr>
      </w:pPr>
      <w:r w:rsidRPr="00D009D2">
        <w:rPr>
          <w:rFonts w:ascii="Times New Roman" w:hAnsi="Times New Roman" w:cs="Times New Roman"/>
          <w:b/>
          <w:i/>
          <w:sz w:val="16"/>
        </w:rPr>
        <w:t xml:space="preserve">   *Бюллетени для голосования, заполненные с нарушением вышеуказанного требования, признаются недействительными, и голоса по содержащимся в них вопросам не подсчитываются.</w:t>
      </w:r>
    </w:p>
    <w:p w:rsidR="00077B86" w:rsidRPr="00AD5BAC" w:rsidRDefault="00077B86" w:rsidP="00077B86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10"/>
          <w:szCs w:val="10"/>
        </w:rPr>
      </w:pPr>
    </w:p>
    <w:p w:rsidR="00077B86" w:rsidRPr="00D009D2" w:rsidRDefault="00077B86" w:rsidP="00077B86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Признание бюллетеня для голосования недействительным в части голосования по одному, нескольким или всем вопросам, голосование по которым осуществляется данным бюллетенем, не является основанием для исключения голосов по указанному бюллетеню при определении наличия кворума.</w:t>
      </w:r>
    </w:p>
    <w:p w:rsidR="00077B86" w:rsidRDefault="00077B86" w:rsidP="00077B86">
      <w:pPr>
        <w:spacing w:after="0" w:line="240" w:lineRule="auto"/>
        <w:ind w:left="567"/>
        <w:jc w:val="both"/>
        <w:rPr>
          <w:rFonts w:ascii="Times New Roman" w:hAnsi="Times New Roman" w:cs="Times New Roman"/>
          <w:sz w:val="16"/>
        </w:rPr>
      </w:pPr>
    </w:p>
    <w:p w:rsidR="00077B86" w:rsidRPr="00D009D2" w:rsidRDefault="00077B86" w:rsidP="00077B86">
      <w:pPr>
        <w:spacing w:after="0" w:line="240" w:lineRule="auto"/>
        <w:ind w:left="567"/>
        <w:jc w:val="both"/>
        <w:rPr>
          <w:rFonts w:ascii="Times New Roman" w:hAnsi="Times New Roman" w:cs="Times New Roman"/>
          <w:sz w:val="16"/>
        </w:rPr>
      </w:pPr>
    </w:p>
    <w:p w:rsidR="00077B86" w:rsidRPr="00D009D2" w:rsidRDefault="00077B86" w:rsidP="00077B86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  </w:t>
      </w:r>
      <w:proofErr w:type="gramStart"/>
      <w:r w:rsidRPr="00D009D2">
        <w:rPr>
          <w:rFonts w:ascii="Times New Roman" w:hAnsi="Times New Roman" w:cs="Times New Roman"/>
          <w:sz w:val="16"/>
        </w:rPr>
        <w:t>В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собрании, или в соответствии с указаниями владельцев депозитарных ценных бумаг и иных лиц, осуществляющих права по депозитарным ценным бумагам, голосующий вправе оставить (выбрать) более одного варианта голосования, в иных случаях голосующий вправе оставить (выбрать</w:t>
      </w:r>
      <w:proofErr w:type="gramEnd"/>
      <w:r w:rsidRPr="00D009D2">
        <w:rPr>
          <w:rFonts w:ascii="Times New Roman" w:hAnsi="Times New Roman" w:cs="Times New Roman"/>
          <w:sz w:val="16"/>
        </w:rPr>
        <w:t>) только один вариант голосования;</w:t>
      </w:r>
    </w:p>
    <w:p w:rsidR="00077B86" w:rsidRPr="00D009D2" w:rsidRDefault="00077B86" w:rsidP="00077B86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  </w:t>
      </w:r>
      <w:r w:rsidRPr="009F026C">
        <w:rPr>
          <w:rFonts w:ascii="Wingdings" w:hAnsi="Wingdings"/>
          <w:i/>
          <w:sz w:val="20"/>
          <w:szCs w:val="20"/>
        </w:rPr>
        <w:sym w:font="Wingdings" w:char="F070"/>
      </w:r>
      <w:r w:rsidRPr="009F026C">
        <w:rPr>
          <w:rFonts w:ascii="Arial" w:hAnsi="Arial"/>
          <w:i/>
          <w:sz w:val="20"/>
          <w:szCs w:val="20"/>
        </w:rPr>
        <w:t xml:space="preserve"> </w:t>
      </w:r>
      <w:r>
        <w:rPr>
          <w:rFonts w:ascii="Arial" w:hAnsi="Arial"/>
          <w:i/>
          <w:sz w:val="16"/>
          <w:szCs w:val="16"/>
        </w:rPr>
        <w:t xml:space="preserve"> </w:t>
      </w:r>
      <w:r w:rsidRPr="00D009D2">
        <w:rPr>
          <w:rFonts w:ascii="Times New Roman" w:hAnsi="Times New Roman" w:cs="Times New Roman"/>
          <w:sz w:val="16"/>
        </w:rPr>
        <w:t>в случае если голосование осуществляется по доверенности, выданной в отношении переданных акций,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голосование осуществляется по доверенности, выданной в отношении переданных акций;</w:t>
      </w:r>
    </w:p>
    <w:p w:rsidR="00077B86" w:rsidRPr="00D009D2" w:rsidRDefault="00077B86" w:rsidP="00077B86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  </w:t>
      </w:r>
      <w:r w:rsidRPr="009F026C">
        <w:rPr>
          <w:rFonts w:ascii="Wingdings" w:hAnsi="Wingdings"/>
          <w:i/>
          <w:sz w:val="20"/>
          <w:szCs w:val="20"/>
        </w:rPr>
        <w:sym w:font="Wingdings" w:char="F070"/>
      </w:r>
      <w:r w:rsidRPr="009F026C">
        <w:rPr>
          <w:rFonts w:ascii="Arial" w:hAnsi="Arial"/>
          <w:i/>
          <w:sz w:val="20"/>
          <w:szCs w:val="20"/>
        </w:rPr>
        <w:t xml:space="preserve"> </w:t>
      </w:r>
      <w:r>
        <w:rPr>
          <w:rFonts w:ascii="Arial" w:hAnsi="Arial"/>
          <w:i/>
          <w:sz w:val="16"/>
          <w:szCs w:val="16"/>
        </w:rPr>
        <w:t xml:space="preserve"> </w:t>
      </w:r>
      <w:proofErr w:type="gramStart"/>
      <w:r w:rsidRPr="00D009D2">
        <w:rPr>
          <w:rFonts w:ascii="Times New Roman" w:hAnsi="Times New Roman" w:cs="Times New Roman"/>
          <w:sz w:val="16"/>
        </w:rPr>
        <w:t>в случае если в бюллетене оставлено (выбрано) более одного варианта голосования, в полях для проставления числа голосов, отданных за каждый вариант голосования, голосующим также должно быть указано число голосов, отданных за соответствующий вариант голосования, и сделана отметка о том, что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</w:t>
      </w:r>
      <w:proofErr w:type="gramEnd"/>
      <w:r w:rsidRPr="00D009D2">
        <w:rPr>
          <w:rFonts w:ascii="Times New Roman" w:hAnsi="Times New Roman" w:cs="Times New Roman"/>
          <w:sz w:val="16"/>
        </w:rPr>
        <w:t xml:space="preserve"> участие в общем собрании, или в соответствии с указаниями владельцев депозитарных ценных бумаг и иных лиц, осуществляющих права по депозитарным ценным бумагам;</w:t>
      </w:r>
    </w:p>
    <w:p w:rsidR="00077B86" w:rsidRPr="00D009D2" w:rsidRDefault="00077B86" w:rsidP="00077B86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  </w:t>
      </w:r>
      <w:r w:rsidRPr="009F026C">
        <w:rPr>
          <w:rFonts w:ascii="Wingdings" w:hAnsi="Wingdings"/>
          <w:i/>
          <w:sz w:val="20"/>
          <w:szCs w:val="20"/>
        </w:rPr>
        <w:sym w:font="Wingdings" w:char="F070"/>
      </w:r>
      <w:r w:rsidRPr="009F026C">
        <w:rPr>
          <w:rFonts w:ascii="Arial" w:hAnsi="Arial"/>
          <w:i/>
          <w:sz w:val="20"/>
          <w:szCs w:val="20"/>
        </w:rPr>
        <w:t xml:space="preserve"> </w:t>
      </w:r>
      <w:r>
        <w:rPr>
          <w:rFonts w:ascii="Arial" w:hAnsi="Arial"/>
          <w:i/>
          <w:sz w:val="16"/>
          <w:szCs w:val="16"/>
        </w:rPr>
        <w:t xml:space="preserve"> </w:t>
      </w:r>
      <w:proofErr w:type="gramStart"/>
      <w:r w:rsidRPr="00D009D2">
        <w:rPr>
          <w:rFonts w:ascii="Times New Roman" w:hAnsi="Times New Roman" w:cs="Times New Roman"/>
          <w:sz w:val="16"/>
        </w:rPr>
        <w:t>в случае если после даты, на которую определяются (фиксируются) лица, имеющие право на участие в общем собрании, переданы не все акции,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часть акций передана после даты, на которую определяются (фиксируются) лица</w:t>
      </w:r>
      <w:proofErr w:type="gramEnd"/>
      <w:r w:rsidRPr="00D009D2">
        <w:rPr>
          <w:rFonts w:ascii="Times New Roman" w:hAnsi="Times New Roman" w:cs="Times New Roman"/>
          <w:sz w:val="16"/>
        </w:rPr>
        <w:t xml:space="preserve">, </w:t>
      </w:r>
      <w:proofErr w:type="gramStart"/>
      <w:r w:rsidRPr="00D009D2">
        <w:rPr>
          <w:rFonts w:ascii="Times New Roman" w:hAnsi="Times New Roman" w:cs="Times New Roman"/>
          <w:sz w:val="16"/>
        </w:rPr>
        <w:t>имеющие</w:t>
      </w:r>
      <w:proofErr w:type="gramEnd"/>
      <w:r w:rsidRPr="00D009D2">
        <w:rPr>
          <w:rFonts w:ascii="Times New Roman" w:hAnsi="Times New Roman" w:cs="Times New Roman"/>
          <w:sz w:val="16"/>
        </w:rPr>
        <w:t xml:space="preserve"> право на участие в общем собрании. В случае если в отношении переданных акций получены указания приобретателей таких акций, совпадающие с оставленным (выбранным) вариантом голосования, такие голоса суммируются.</w:t>
      </w:r>
    </w:p>
    <w:p w:rsidR="00077B86" w:rsidRPr="00D009D2" w:rsidRDefault="00077B86" w:rsidP="00077B86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</w:t>
      </w:r>
      <w:proofErr w:type="gramStart"/>
      <w:r w:rsidRPr="00D009D2">
        <w:rPr>
          <w:rFonts w:ascii="Times New Roman" w:hAnsi="Times New Roman" w:cs="Times New Roman"/>
          <w:sz w:val="16"/>
        </w:rPr>
        <w:t>Документы, удостоверяющие полномочия правопреемников и представителей лиц, включенных в список лиц, имеющих право на участие в Общем собрании (их копии, засвидетельствованные (удостоверенные) в порядке, предусмотренном законодательством Российской Федерации), прилагаются к направляемым этими лицами бюллетеням для голосования или передаются счетной комиссии или выполняющему функции счетной комиссии регистратору Общества при регистрации этих лиц для участия в общем собрании.</w:t>
      </w:r>
      <w:proofErr w:type="gramEnd"/>
    </w:p>
    <w:p w:rsidR="00077B86" w:rsidRPr="00D009D2" w:rsidRDefault="00077B86" w:rsidP="00077B86">
      <w:pPr>
        <w:spacing w:after="0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</w:t>
      </w:r>
    </w:p>
    <w:p w:rsidR="00077B86" w:rsidRPr="00D009D2" w:rsidRDefault="00077B86" w:rsidP="00077B86">
      <w:pPr>
        <w:spacing w:after="0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</w:t>
      </w:r>
    </w:p>
    <w:p w:rsidR="00077B86" w:rsidRPr="00EE379A" w:rsidRDefault="00077B86" w:rsidP="00077B86">
      <w:pPr>
        <w:spacing w:after="0"/>
        <w:rPr>
          <w:rFonts w:ascii="Times New Roman" w:hAnsi="Times New Roman" w:cs="Times New Roman"/>
          <w:b/>
          <w:sz w:val="13"/>
          <w:szCs w:val="13"/>
          <w:u w:val="single"/>
        </w:rPr>
      </w:pPr>
      <w:r w:rsidRPr="00EE379A">
        <w:rPr>
          <w:rFonts w:ascii="Times New Roman" w:hAnsi="Times New Roman" w:cs="Times New Roman"/>
          <w:b/>
          <w:sz w:val="13"/>
          <w:szCs w:val="13"/>
          <w:u w:val="single"/>
        </w:rPr>
        <w:t>БЮЛЛЕТЕНЬ ДОЛЖЕН БЫТЬ ПОДПИСАН ЛИЦОМ, ИМЕЮЩИМ ПРАВО НА УЧАСТИЕ В ОБЩЕМ СОБРАНИИ АКЦИОНЕРОВ, ИЛИ ЕГО ПРЕДСТАВИТЕЛЕМ!</w:t>
      </w:r>
    </w:p>
    <w:p w:rsidR="00077B86" w:rsidRPr="00D009D2" w:rsidRDefault="00077B86" w:rsidP="00077B86">
      <w:pPr>
        <w:spacing w:after="0"/>
        <w:jc w:val="both"/>
        <w:rPr>
          <w:rFonts w:ascii="Times New Roman" w:hAnsi="Times New Roman" w:cs="Times New Roman"/>
          <w:b/>
          <w:sz w:val="16"/>
        </w:rPr>
      </w:pPr>
      <w:r w:rsidRPr="00D009D2">
        <w:rPr>
          <w:rFonts w:ascii="Times New Roman" w:hAnsi="Times New Roman" w:cs="Times New Roman"/>
          <w:b/>
          <w:sz w:val="16"/>
        </w:rPr>
        <w:t xml:space="preserve"> </w:t>
      </w:r>
    </w:p>
    <w:p w:rsidR="00077B86" w:rsidRPr="00D009D2" w:rsidRDefault="00077B86" w:rsidP="00077B86">
      <w:pPr>
        <w:spacing w:after="0"/>
        <w:jc w:val="both"/>
        <w:rPr>
          <w:rFonts w:ascii="Times New Roman" w:hAnsi="Times New Roman" w:cs="Times New Roman"/>
          <w:b/>
          <w:sz w:val="16"/>
        </w:rPr>
      </w:pPr>
      <w:r w:rsidRPr="00D009D2">
        <w:rPr>
          <w:rFonts w:ascii="Times New Roman" w:hAnsi="Times New Roman" w:cs="Times New Roman"/>
          <w:b/>
          <w:sz w:val="16"/>
        </w:rPr>
        <w:t>Подпись лица, имеющего право на участие в Собрании (его представителя</w:t>
      </w:r>
      <w:proofErr w:type="gramStart"/>
      <w:r w:rsidRPr="00D009D2">
        <w:rPr>
          <w:rFonts w:ascii="Times New Roman" w:hAnsi="Times New Roman" w:cs="Times New Roman"/>
          <w:b/>
          <w:sz w:val="16"/>
        </w:rPr>
        <w:t>) _________________________ (______________________________________)</w:t>
      </w:r>
      <w:proofErr w:type="gramEnd"/>
    </w:p>
    <w:p w:rsidR="00077B86" w:rsidRPr="00D009D2" w:rsidRDefault="00077B86" w:rsidP="00077B86">
      <w:pPr>
        <w:spacing w:after="0"/>
        <w:jc w:val="both"/>
        <w:rPr>
          <w:rFonts w:ascii="Times New Roman" w:hAnsi="Times New Roman" w:cs="Times New Roman"/>
          <w:sz w:val="14"/>
        </w:rPr>
      </w:pPr>
      <w:r w:rsidRPr="00D009D2">
        <w:rPr>
          <w:rFonts w:ascii="Times New Roman" w:hAnsi="Times New Roman" w:cs="Times New Roman"/>
          <w:sz w:val="14"/>
        </w:rPr>
        <w:t xml:space="preserve">                                                                                                                                                                  (подпись)                                                (Ф.И.О.)</w:t>
      </w:r>
    </w:p>
    <w:p w:rsidR="00077B86" w:rsidRPr="00D009D2" w:rsidRDefault="00077B86" w:rsidP="00077B86">
      <w:pPr>
        <w:spacing w:after="0"/>
        <w:rPr>
          <w:rFonts w:ascii="Times New Roman" w:hAnsi="Times New Roman" w:cs="Times New Roman"/>
          <w:b/>
          <w:sz w:val="16"/>
        </w:rPr>
      </w:pPr>
      <w:r w:rsidRPr="00D009D2">
        <w:rPr>
          <w:rFonts w:ascii="Times New Roman" w:hAnsi="Times New Roman" w:cs="Times New Roman"/>
          <w:b/>
          <w:sz w:val="16"/>
        </w:rPr>
        <w:t xml:space="preserve"> по доверенности, выданной "____"______________</w:t>
      </w:r>
      <w:proofErr w:type="gramStart"/>
      <w:r w:rsidRPr="00D009D2">
        <w:rPr>
          <w:rFonts w:ascii="Times New Roman" w:hAnsi="Times New Roman" w:cs="Times New Roman"/>
          <w:b/>
          <w:sz w:val="16"/>
        </w:rPr>
        <w:t>г</w:t>
      </w:r>
      <w:proofErr w:type="gramEnd"/>
      <w:r w:rsidRPr="00D009D2">
        <w:rPr>
          <w:rFonts w:ascii="Times New Roman" w:hAnsi="Times New Roman" w:cs="Times New Roman"/>
          <w:b/>
          <w:sz w:val="16"/>
        </w:rPr>
        <w:t>. ______________________________________________________________________________________</w:t>
      </w:r>
    </w:p>
    <w:p w:rsidR="00077B86" w:rsidRPr="00D009D2" w:rsidRDefault="00077B86" w:rsidP="00077B86">
      <w:pPr>
        <w:spacing w:after="0"/>
        <w:jc w:val="both"/>
        <w:rPr>
          <w:rFonts w:ascii="Times New Roman" w:hAnsi="Times New Roman" w:cs="Times New Roman"/>
          <w:sz w:val="14"/>
        </w:rPr>
      </w:pPr>
      <w:r w:rsidRPr="00D009D2">
        <w:rPr>
          <w:rFonts w:ascii="Times New Roman" w:hAnsi="Times New Roman" w:cs="Times New Roman"/>
          <w:sz w:val="14"/>
        </w:rPr>
        <w:t xml:space="preserve">                                                                                                                                                                          (указать, кем выдана доверенность)</w:t>
      </w:r>
    </w:p>
    <w:p w:rsidR="002E568F" w:rsidRDefault="002E568F"/>
    <w:sectPr w:rsidR="002E568F" w:rsidSect="00965500">
      <w:pgSz w:w="11906" w:h="16838" w:code="9"/>
      <w:pgMar w:top="601" w:right="403" w:bottom="301" w:left="709" w:header="709" w:footer="2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B86"/>
    <w:rsid w:val="00077B86"/>
    <w:rsid w:val="001139B9"/>
    <w:rsid w:val="00162955"/>
    <w:rsid w:val="002E568F"/>
    <w:rsid w:val="004E17E4"/>
    <w:rsid w:val="00D5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"ГИПРОВОСТОКНЕФТЬ"</Company>
  <LinksUpToDate>false</LinksUpToDate>
  <CharactersWithSpaces>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Насырова Альфия Талгатовна</dc:creator>
  <cp:lastModifiedBy>olga_</cp:lastModifiedBy>
  <cp:revision>5</cp:revision>
  <dcterms:created xsi:type="dcterms:W3CDTF">2021-05-14T10:13:00Z</dcterms:created>
  <dcterms:modified xsi:type="dcterms:W3CDTF">2021-05-14T10:39:00Z</dcterms:modified>
</cp:coreProperties>
</file>